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                          </w:t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                       +--------------+--------------------------------------+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|Код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кредитной организации (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филиала)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>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|  по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ОКАТО    +----------------+---------------------+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по ОКПО     |   регистрационный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|       номер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|(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>/порядковый номер)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+--------------+----------------+---------------------+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       |45            |71649603        |      3446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                       +--------------+----------------+---------------------+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Отчет о финансовых результатах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     (публикуемая форма)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              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за  1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>-ый квартал 2017 года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</w:t>
      </w:r>
      <w:r w:rsidRPr="002E056B">
        <w:rPr>
          <w:rFonts w:ascii="Courier New" w:hAnsi="Courier New" w:cs="Courier New"/>
          <w:sz w:val="12"/>
          <w:szCs w:val="12"/>
        </w:rPr>
        <w:tab/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Коммерческий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Индо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Банк(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>Общество с ограниченной ответственностью)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/ Коммерческий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Индо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Банк(ООО)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Адрес (место нахождения) кредитной организации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109147, г. Москва, ул. Марксистская, д. 16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      </w:t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Код формы по ОКУД 0409807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     </w:t>
      </w:r>
      <w:r w:rsidRPr="002E056B">
        <w:rPr>
          <w:rFonts w:ascii="Courier New" w:hAnsi="Courier New" w:cs="Courier New"/>
          <w:sz w:val="12"/>
          <w:szCs w:val="12"/>
        </w:rPr>
        <w:tab/>
        <w:t xml:space="preserve">                                      Квартальная(Годовая)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Раздел 1. Прибыли и убытки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|  Данные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за отчетный    | Данные за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>-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период,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|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|строки|                                                         |                              |       тыс. руб.        |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года,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 тыс. руб.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|1     |Процентные доходы, всего, в том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числе: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|                              |                  110449|                  102323|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|1.1   |от размещения средств в кредитных организациях           |                              |                   44549|                   45270|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|1.2   |от ссуд, предоставленных клиентам, не являющимся         |                              |                   10768|                    7154|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|1.3   |от оказания услуг по финансовой аренде (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лизингу)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|1.4   |от вложений в ценные бумаги                              |                              |                   55132|                   49899|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|2     |Процентные расходы, всего, в том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числе: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|                              |                   21162|                   20126|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|2.1   |по привлеченным средствам кредитных организаций          |                              |                   21018|                   19239|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|2.2   |по привлеченным средствам клиентов, не являющимся        |                              |                     144|                     887|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|2.3   |по выпущенным долговым обязательствам           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|3     |Чистые процентные доходы (отрицательная процентная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маржа)|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        |                   89287|                   82197|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|4     |Изменение резерва на возможные потери по ссудам, ссудной |                              |                    3923|                   -2674|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|и приравненной к ней задолженности,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средствам,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|размещенным на корреспондентских счетах, а также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|начисленным процентным доходам, всего, в том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числе: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|4.1   |изменение резерва на возможные потери по начисленным     |                              |                      18|                      -8|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|процентным доходам    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|5     |Чистые процентные доходы (отрицательная процентная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маржа)|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        |                   93210|                   79523|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|после создания резерва на возможные потери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|6     |Чистые доходы от операций с финансовыми </w:t>
      </w:r>
      <w:proofErr w:type="spellStart"/>
      <w:proofErr w:type="gramStart"/>
      <w:r w:rsidRPr="002E056B">
        <w:rPr>
          <w:rFonts w:ascii="Courier New" w:hAnsi="Courier New" w:cs="Courier New"/>
          <w:sz w:val="12"/>
          <w:szCs w:val="12"/>
        </w:rPr>
        <w:t>активами,оценива</w:t>
      </w:r>
      <w:proofErr w:type="spellEnd"/>
      <w:proofErr w:type="gramEnd"/>
      <w:r w:rsidRPr="002E056B">
        <w:rPr>
          <w:rFonts w:ascii="Courier New" w:hAnsi="Courier New" w:cs="Courier New"/>
          <w:sz w:val="12"/>
          <w:szCs w:val="12"/>
        </w:rPr>
        <w:t>-|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емыми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или убыток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|7     |Чистые доходы от операций с финансовыми обязательствами,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|оцениваемыми по справедливой стоимости через прибыль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|или убыток            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|8     |Чистые доходы от операций с ценными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бумагами,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|                              |                    2388|                  -32417|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|имеющимися в наличии для продажи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|9     |Чистые доходы от операций с ценными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бумагами,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|удерживаемыми до погашения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|10    |Чистые доходы от операций с иностранной валютой          |                              |                    2793|                    3521|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|11    |Чистые доходы от переоценки иностранной валюты           |                              |                   -1336|                    2584|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|12    |Чистые доходы от операций с драгоценными металлами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|13    |Доходы от участия в капитале других юридических лиц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|14    |Комиссионные доходы                                      |                              |                   10908|                    1783|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|15    |Комиссионные расходы                                     |                              |                     628|                     730|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|16    |Изменение резерва на возможные потери по ценным бумагам,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|имеющимся в наличии для продажи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|17    |Изменение резерва на возможные потери по ценным бумагам,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|удерживаемым до погашения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|18    |Изменение резерва по прочим потерям             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|19    |Прочие операционные доходы                               |                              |                       9|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|20    |Чистые доходы (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расходы)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         |                              |                  107344|                   54264|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|21    |Операционные расходы                                     |                              |                   17585|                   20686|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lastRenderedPageBreak/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|22    |Прибыль (убыток) до налогообложения                      |                              |                   89759|                   33578|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|23    |Возмещение (расход) по налогам                           |                              |                    2951|                    3125|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|24    |Прибыль (убыток) от продолжающейся деятельности          |                              |                   86808|                   30453|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|25    |Прибыль (убыток) от прекращенной деятельности   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|26    |Прибыль (убыток) за отчетный период                      |                              |                   86808|                   30453|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Раздел 2. Прочий совокупный доход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|  Данные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за отчетный    | Данные за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>-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период,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|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|строки|                                                         |                              |       тыс. руб.        |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года,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тыс. руб.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     |Прибыль (убыток) за отчетный период                      |                              |                   86808|                   30453|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|2     |Прочий совокупный доход (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убыток)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|                              |             Х          |             Х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|3     |Статьи, которые не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переклассифицируются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в прибыль или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|убыток, всего, в том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числе: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|3.1   | изменение фонда переоценки основных средств    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|3.2   | изменение фонда переоценки обязательств (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требований)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 по пенсионному обеспечению работников по программам с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 установленными выплатами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|4     |Налог на прибыль, относящийся к статьям, которые не могут|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|быть переквалифицированы в прибыль или убыток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|5     |Прочий совокупный доход (убыток), который не может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быть  |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|переквалифицирован в прибыль или убыток, за вычетом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|6     |Статьи, которые не могут быть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переклассифицированы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в     |                              |                   81016|                  195223|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|      |прибыль или убыток, всего, в том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числе:   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 xml:space="preserve">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|6.1   | изменение фонда переоценки финансовых активов, имеющихся|                              |                   81016|                  195223|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 в наличии для продажи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|6.2   | изменение фонда хеджирования денежных потоков        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|7     |Налог на прибыль, относящийся к статьям, которые могут   |                              |                       0|                       0|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|быть переквалифицированы в прибыль или убыток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|8     |Прочий совокупный доход (убыток), который может быть     |                              |                   81016|                  195223|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|переквалифицирован в прибыль или убыток, за вычетом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|9     |Прочий совокупный доход (убыток) за вычетом              |                              |                   81016|                  195223|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|10    |Финансовый результат за отчетный период                  |                              |                  167824|                  225676|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Президент                                                   </w:t>
      </w:r>
      <w:proofErr w:type="spellStart"/>
      <w:r w:rsidRPr="002E056B">
        <w:rPr>
          <w:rFonts w:ascii="Courier New" w:hAnsi="Courier New" w:cs="Courier New"/>
          <w:sz w:val="12"/>
          <w:szCs w:val="12"/>
        </w:rPr>
        <w:t>Бхатти</w:t>
      </w:r>
      <w:proofErr w:type="spellEnd"/>
      <w:r w:rsidRPr="002E056B">
        <w:rPr>
          <w:rFonts w:ascii="Courier New" w:hAnsi="Courier New" w:cs="Courier New"/>
          <w:sz w:val="12"/>
          <w:szCs w:val="12"/>
        </w:rPr>
        <w:t xml:space="preserve"> С.Л.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Зам. главного бухгалтера                                    Данилова С.В.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Зам. главного бухгалтера                                    Данилова С.В.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Телефон:735-43-35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17.05.2017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Контрольная сумма          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 xml:space="preserve">  :</w:t>
      </w:r>
      <w:proofErr w:type="gramEnd"/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Раздел 1.    54071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 xml:space="preserve">                  Раздел 2.    65030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  <w:r w:rsidRPr="002E056B">
        <w:rPr>
          <w:rFonts w:ascii="Courier New" w:hAnsi="Courier New" w:cs="Courier New"/>
          <w:sz w:val="12"/>
          <w:szCs w:val="12"/>
        </w:rPr>
        <w:t>Версия файла описателей</w:t>
      </w:r>
      <w:proofErr w:type="gramStart"/>
      <w:r w:rsidRPr="002E056B">
        <w:rPr>
          <w:rFonts w:ascii="Courier New" w:hAnsi="Courier New" w:cs="Courier New"/>
          <w:sz w:val="12"/>
          <w:szCs w:val="12"/>
        </w:rPr>
        <w:t>(.PAK</w:t>
      </w:r>
      <w:proofErr w:type="gramEnd"/>
      <w:r w:rsidRPr="002E056B">
        <w:rPr>
          <w:rFonts w:ascii="Courier New" w:hAnsi="Courier New" w:cs="Courier New"/>
          <w:sz w:val="12"/>
          <w:szCs w:val="12"/>
        </w:rPr>
        <w:t>):28.04.2017</w:t>
      </w: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A14D2A">
      <w:pPr>
        <w:pStyle w:val="a3"/>
        <w:rPr>
          <w:rFonts w:ascii="Courier New" w:hAnsi="Courier New" w:cs="Courier New"/>
          <w:sz w:val="12"/>
          <w:szCs w:val="12"/>
        </w:rPr>
      </w:pPr>
    </w:p>
    <w:p w:rsidR="00A14D2A" w:rsidRPr="002E056B" w:rsidRDefault="00A14D2A" w:rsidP="002E056B">
      <w:pPr>
        <w:pStyle w:val="a3"/>
        <w:rPr>
          <w:rFonts w:ascii="Courier New" w:hAnsi="Courier New" w:cs="Courier New"/>
          <w:sz w:val="12"/>
          <w:szCs w:val="12"/>
        </w:rPr>
      </w:pPr>
      <w:bookmarkStart w:id="0" w:name="_GoBack"/>
      <w:bookmarkEnd w:id="0"/>
    </w:p>
    <w:sectPr w:rsidR="00A14D2A" w:rsidRPr="002E056B" w:rsidSect="002E056B">
      <w:pgSz w:w="11906" w:h="16838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9D"/>
    <w:rsid w:val="002E056B"/>
    <w:rsid w:val="00310B9D"/>
    <w:rsid w:val="00A1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05C1E4-45C6-4AEB-8E6A-1FCB9BB0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E129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E129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3384</Words>
  <Characters>19293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 Данилова</dc:creator>
  <cp:keywords/>
  <dc:description/>
  <cp:lastModifiedBy>С. Данилова</cp:lastModifiedBy>
  <cp:revision>2</cp:revision>
  <dcterms:created xsi:type="dcterms:W3CDTF">2017-05-17T14:33:00Z</dcterms:created>
  <dcterms:modified xsi:type="dcterms:W3CDTF">2017-05-17T14:33:00Z</dcterms:modified>
</cp:coreProperties>
</file>